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01" w:rsidRPr="00CE12B9" w:rsidRDefault="00011701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SUGLASNOST</w:t>
      </w:r>
      <w:r w:rsidR="008A6408" w:rsidRPr="00CE1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KOJOM SE PRIHVAĆA / NE PRIHVAĆA</w:t>
      </w:r>
    </w:p>
    <w:p w:rsidR="00CE12B9" w:rsidRPr="00CE12B9" w:rsidRDefault="00652382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STERILIZACIJA ŽEN</w:t>
      </w:r>
      <w:r w:rsidR="00BD019C">
        <w:rPr>
          <w:rFonts w:ascii="Times New Roman" w:hAnsi="Times New Roman" w:cs="Times New Roman"/>
          <w:b/>
          <w:bCs/>
          <w:iCs/>
          <w:sz w:val="24"/>
          <w:szCs w:val="24"/>
        </w:rPr>
        <w:t>E</w:t>
      </w:r>
    </w:p>
    <w:p w:rsidR="00011701" w:rsidRPr="00011701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 pacijenta:______________________________</w:t>
      </w:r>
      <w:bookmarkStart w:id="0" w:name="_GoBack"/>
      <w:bookmarkEnd w:id="0"/>
      <w:r w:rsidRPr="00011701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Datum rođenja:____________________________________________________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Adresa stanovanja:_________________________________________________</w:t>
      </w:r>
    </w:p>
    <w:p w:rsid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MBO:___________________________________________________________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prezime, srodstvo, zakonskog zastupnika, odnosno skrbnika za pacijente koji nisu pri svijesti, za pacijente s težom duševnom smetnjom te za poslovno nesposobnog ili maloljetnog pacijenta:________________________________</w:t>
      </w:r>
      <w:r w:rsidR="001C49A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0117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B655B" w:rsidRDefault="002B655B" w:rsidP="001C49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STERILIZACIJA ŽENA</w:t>
      </w:r>
    </w:p>
    <w:p w:rsidR="00652382" w:rsidRPr="00652382" w:rsidRDefault="00A83483" w:rsidP="006523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Poštovana</w:t>
      </w:r>
      <w:r w:rsidR="00652382" w:rsidRPr="00652382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652382" w:rsidRPr="00652382" w:rsidRDefault="00652382" w:rsidP="005B0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Odlučili ste se za sterilizaciju koja za posljedicu ima trajnu neplodnost. Prije samog zahvata liječnik/liječnica razgovarat će s Vama o značenju sterilizacije i mogućnostima njenog izvođenja.</w:t>
      </w:r>
    </w:p>
    <w:p w:rsidR="00652382" w:rsidRDefault="00652382" w:rsidP="005B0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Kako biste se mogli odlučiti, morate poznavati rizike i posljedice planiranog postupka.</w:t>
      </w:r>
      <w:r w:rsidR="005B0D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2382">
        <w:rPr>
          <w:rFonts w:ascii="Times New Roman" w:hAnsi="Times New Roman" w:cs="Times New Roman"/>
          <w:bCs/>
          <w:iCs/>
          <w:sz w:val="24"/>
          <w:szCs w:val="24"/>
        </w:rPr>
        <w:t>Ova tiskanica s objašnjenjima bi Vam trebala pomoći u pripremi za razgovor s liječnikom.</w:t>
      </w:r>
    </w:p>
    <w:p w:rsidR="00652382" w:rsidRDefault="00652382" w:rsidP="006523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52382" w:rsidRPr="00652382" w:rsidRDefault="00652382" w:rsidP="006523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/>
          <w:bCs/>
          <w:iCs/>
          <w:sz w:val="24"/>
          <w:szCs w:val="24"/>
        </w:rPr>
        <w:t>O ČEMU TREBA RAZMISLITI PRIJE ZAHVATA?</w:t>
      </w:r>
    </w:p>
    <w:p w:rsidR="00652382" w:rsidRPr="00652382" w:rsidRDefault="00652382" w:rsidP="006775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Sterilizacija prekidanjem jajovoda je najsigurnija danas korištena metoda za sprječavanje trudnoće.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2382">
        <w:rPr>
          <w:rFonts w:ascii="Times New Roman" w:hAnsi="Times New Roman" w:cs="Times New Roman"/>
          <w:bCs/>
          <w:iCs/>
          <w:sz w:val="24"/>
          <w:szCs w:val="24"/>
        </w:rPr>
        <w:t xml:space="preserve">Odluku o ovom, u </w:t>
      </w:r>
      <w:r w:rsidR="006775EB">
        <w:rPr>
          <w:rFonts w:ascii="Times New Roman" w:hAnsi="Times New Roman" w:cs="Times New Roman"/>
          <w:bCs/>
          <w:iCs/>
          <w:sz w:val="24"/>
          <w:szCs w:val="24"/>
        </w:rPr>
        <w:t>pravilu trajnom postupku</w:t>
      </w:r>
      <w:r w:rsidRPr="00652382">
        <w:rPr>
          <w:rFonts w:ascii="Times New Roman" w:hAnsi="Times New Roman" w:cs="Times New Roman"/>
          <w:bCs/>
          <w:iCs/>
          <w:sz w:val="24"/>
          <w:szCs w:val="24"/>
        </w:rPr>
        <w:t xml:space="preserve"> trebali biste stoga donijeti tek nakon što ste dobro promislili te se također posavjetovali sa Vašim partnerom.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652382" w:rsidRPr="00652382" w:rsidRDefault="00652382" w:rsidP="006775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-Odluku o sterilizaciji ne biste trebali donijeti brzopleto na temelju negativnog utiska neposredno nakon npr. neželjene trudnoće ili poroda.</w:t>
      </w:r>
    </w:p>
    <w:p w:rsidR="00652382" w:rsidRPr="00652382" w:rsidRDefault="00652382" w:rsidP="006775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-Trebali biste prethodno odvagati prednosti i nedostatke Vaše odluke kako biste spriječili nastajanje psihičke napetosti nakon zahvata (neuroza sterilizacije). Pri tome biste trebali razmisliti i o tome da je sterilizacija moguća u oba partnera pri čemu je sterilizacija muškaraca zahvat s manje rizika i mogućih komplikacija.</w:t>
      </w:r>
      <w:r w:rsidR="006775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52382">
        <w:rPr>
          <w:rFonts w:ascii="Times New Roman" w:hAnsi="Times New Roman" w:cs="Times New Roman"/>
          <w:bCs/>
          <w:iCs/>
          <w:sz w:val="24"/>
          <w:szCs w:val="24"/>
        </w:rPr>
        <w:t>Odluka ovisi o npr. životnoj dobi Vašeg partnera, o eventualnim postojećim bolestima i različitom duševnom opterećenju u partnera.</w:t>
      </w:r>
    </w:p>
    <w:p w:rsidR="00652382" w:rsidRPr="00652382" w:rsidRDefault="00652382" w:rsidP="006775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-Uključite u Vašu odluku i druge moguće metode za sprječavanje začeća (npr. oralna kontracepcija, spirala, kondomi).</w:t>
      </w:r>
    </w:p>
    <w:p w:rsidR="00652382" w:rsidRPr="00652382" w:rsidRDefault="00652382" w:rsidP="006775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-Razmislite i o tome da se Vaša osobna obiteljska situacija može promijeniti u slučaju rastanka, smrti ili promjene partnera. U tom slučaju možda se u Vas pojavi želja za djetetom u nekoj kasnijoj životnoj dobi.</w:t>
      </w:r>
    </w:p>
    <w:p w:rsidR="00652382" w:rsidRPr="00652382" w:rsidRDefault="00652382" w:rsidP="006775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52382">
        <w:rPr>
          <w:rFonts w:ascii="Times New Roman" w:hAnsi="Times New Roman" w:cs="Times New Roman"/>
          <w:bCs/>
          <w:iCs/>
          <w:sz w:val="24"/>
          <w:szCs w:val="24"/>
        </w:rPr>
        <w:t>-Postoji li u trenutku sterilizacije trudnoća, ona se ovim postupkom neće prekidati.</w:t>
      </w:r>
    </w:p>
    <w:p w:rsidR="00652382" w:rsidRPr="00652382" w:rsidRDefault="00652382" w:rsidP="0065238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50E3" w:rsidRDefault="006250E3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0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DOBROBIT- RAZLOG VRŠENJA </w:t>
      </w:r>
      <w:r w:rsidR="00BD019C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</w:t>
      </w:r>
    </w:p>
    <w:p w:rsidR="00BD019C" w:rsidRDefault="00BD019C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KADA JE ODLUKA O STERILIZACIJI  OPRAVDANA ?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Zahvat je prije svega prikladan kada: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- ste završili planiranje obitelji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i ne slažete se s drugim metodama sprječavanja začeća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- je kroz trudnoću, porod ili nešto drugo, Vaše zdravstveno stanje tako pogoršano da bi trudnoća predstavljala opasnost za Vas i Vaše zdravlje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- bi dijete vjerojatno bilo jako duševno ili tjelesno oštećeno</w:t>
      </w:r>
      <w:r w:rsidR="00A470C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Da biste mogli pristupiti sterilizaciji potrebno je da Vi i partner uputite zamolbu  Komisiji I stupnja OŽB Našice sa adekvatnom dokumentacijom(fotokopija trudničke knjižice u cijelosti, fotokopija osobne iskaznice, zamolba, te popratna medicinska dokumentacija u slučaju postojanja drugih bolesti)</w:t>
      </w:r>
    </w:p>
    <w:p w:rsidR="00BD019C" w:rsidRDefault="00BD019C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KAKO SE RADI STERILIZACIJA?</w:t>
      </w:r>
    </w:p>
    <w:p w:rsidR="00652382" w:rsidRPr="00652382" w:rsidRDefault="00652382" w:rsidP="0067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Sterilizacija se radi u općoj anesteziji.</w:t>
      </w:r>
    </w:p>
    <w:p w:rsidR="00652382" w:rsidRPr="00652382" w:rsidRDefault="00652382" w:rsidP="0067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O  pojedinostima i rizicima anestezije ćete razgovarati s anesteziologom.</w:t>
      </w:r>
    </w:p>
    <w:p w:rsidR="00652382" w:rsidRPr="00652382" w:rsidRDefault="00652382" w:rsidP="0067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Postoji više mogućih pristupa i operacijskih tehnika za provođenje sterilizacije. Vaš liječnik će Vam u razgovoru pobliže objasniti prednosti i nedostatke pojedine metode kako biste se mogli odlučiti za metodu koju želite.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LAPAROSKOPSKA METODA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Kako bi se jamčio dobar pogled u trbuh, nužno je prvo uvesti  CO2 u trbušnu šupljinu. Zatim se uvodi tanka  igla ili cijev za uvođenje optičkog instrumenta (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laparoskop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ugrađenim svjetlom i kamerom) kroz mali rez veličine oko 1cm, uglavnom uz pupak.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Kroz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laparoskop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kroz jedan ili više drugih malih rezova, uvodi liječnik druge radne instrumente. Pod dobrom rasvjetom i povećanjem na ekranu  se izvodi sterilizacija pomoću vrućine ili električne struje.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OTVARANJE TRBUŠNE ŠUPLJINE  (LAPAROTOMIJA)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Operacija se izvodi na taj način ako postoji potreba za nekim drugim zahvatom uz otvaranje trbuha.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Kroz jedan rez na koži uglavnom iznad početka stidne dlakavosti (tzv. bikini rez) otvara liječnik trbušni prostor, prikaže jajovod i izvede sterilizaciju udaljavanjem dijelova jajovoda i zatvaranjem preostalih tupih krajeva.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sterilizacija radi istovremeno sa carskim rezom ili uz neku drugu operaciju na maternici,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jajovodima ili jajnicima može se izvesti gotovo bez proširenja operativnog zahvata. 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Kod iznenadnih nalaza ili smetnji (npr. jakog krvarenja) koja dijagnostički nisu predviđena, može biti nužno proširiti operaciju – kod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laparoskopskog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pristupa prijeći na trbušni rez (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laparotomiju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). Zbog navedenog moramo unaprijed imati Vaš izričiti pristanak za proširenje zahvata u slučaju da ne postoji drugi izbor.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U nekim slučajevima može biti nužno odstraniti maternicu. Tada je zajamčena trajna neplodnost koja se više ne može vratiti u prethodno stanje. Ako je ovo predviđeno u Vas, liječnik će Vam dati dodatna pojašnjenja.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MOGU LI SE JAJOVODI VRATITI U PRIJAŠNJE STANJE?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Ostanu li jajovodi cjeloviti ili djelomični postoji šansa ponovnog operativnog povratka u prijašnje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stanje.U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slučaju korištenja struje kojom se jajovodi spaljuju i presijecaju mogućnost  povratka u prijašnje stanje ne postoji.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KOLIKO JE STERILIZACIJA SIGURNA?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U nekim slučajevima može nastati novi spoj između prerezanih dijelova jajovoda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(ovisno o tehnici operacije)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Tada se ne može isključiti ne samo normalna nego i izvanmaternična trudnoća (u jajovodu, trbuhu).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mogućnost postoji kod svih metoda tj.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Vaš Vam liječnik ne može garantirati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nakon sterilizacije nećete opet moći ostati trudni. Na to biste trebali misliti u Vašem intimnom životu.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C751EB" w:rsidRDefault="00C751EB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47B9" w:rsidRDefault="00CC47B9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457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RIZICI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 POSTUPKA</w:t>
      </w:r>
    </w:p>
    <w:p w:rsidR="00BD019C" w:rsidRDefault="00BD019C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Nijedan liječnički postupak nije u potpunosti lišen rizika !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Usprkos velikoj brizi i pažnji za vrijeme i nakon planirane operacije, u pojedinim slučajevima može doći do smetnji koje se, uglavnom odmah prepoznaju i savladaju. Za spomenuti su: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-Za vrijeme zahvata: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-ozljeda maternice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npr.perforacija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ili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okolnih organa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(npr. crijevo, mokraćovod, mokraćni mjehur, živci, krvne žile) operativnim instrumentima, el. strujom ili toplinom koje eventualno mogu učiniti nužnim operativno zbrinjavanje s  otvaranjem trbušne šupljine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-vrlo rijetko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jaka krvarenja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se ipak većinom odmah uoče i zaustave. U nadasve rijetkim slučajevima može biti nužno operativno zaustavljanje krvarenja otvaranjem trbuha (kod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laparoskopskog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pristupa).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nekim okolnostima može biti nužna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transfuzija krvi.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Krajnje rijetko može pri tome doći do infekcije s npr. hepatitis virusom ili virusom HIV-a.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-vrlo rijetko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ozljede od pritiska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živce i meka tkiva koje se većinom spontano povuku unutar nekoliko tjedana i rijetko ostavljaju za sobom ožiljke. To vrijedi i za ozljede na koži od dezinfekcijskog sredstva i/ili el. struje.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-Poslije zahvata: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-smetnje mokrenja-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za vrijeme prvih sati nakon zahvata može doći do otežanog otjecanja mokraće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-otekline kože i pucketanje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(zbog ostataka CO2 pri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laparoskopiji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kao i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bol u ramenu, vratu, trbuhu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se kratkotrajno naći, ali se spontano povlače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-smetnje u cijeljenju rane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npr.odljev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krvi, infekcija rane) i njene posljedice (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kozmetski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disfunkcionalni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ožiljci ili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ožiljna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kila).Oni su kod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laparoskopskog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pristupa vrlo rijetki.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-nastanak krvnog ugruška (tromboza) i začepljenje krvne žile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npr.u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plućima) posebice u ležećih pacijentica.</w:t>
      </w:r>
      <w:r w:rsidR="006775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Rizik je u </w:t>
      </w:r>
      <w:proofErr w:type="spellStart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laparokopskom</w:t>
      </w:r>
      <w:proofErr w:type="spellEnd"/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pristupu nadasve nizak.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-kljenut (uzetost) crijeva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se tada mora operativno riješiti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-vrlo rijetko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naknadna krvarenja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se mogu naći još nekoliko dana nakon zahvata i zahtijevaju operaciju ili krajnje rijetko transfuziju krvi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-vrlo rijetko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upale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, posebice mokraćnog mjehura zbog uvedenog katetera. Upotrebom antibiotika ovo se može spriječiti.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-krajnje rijetko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smetnje u hormonskoj ravnoteži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zbog smanjene prokrvljenosti jajnika, prije svega kod nužnog odstranjenja maternice. Hormonskim liječenjem se i ovo može svladati i držati pod kontrolom.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ŠTO TREBA MISLITI  NAKON  LAPAROSKOPIJE?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-na dan zahvata trebali biste se držati kreveta i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ništa jesti niti piti.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se tiče kasnijeg uzimanja hrane i potreba za kontrolnim pregledima, slijedite preporuke Vašeg liječnika.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-pojavi li se </w:t>
      </w:r>
      <w:r w:rsidRPr="0065238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bol ili druge smetnje </w:t>
      </w: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( npr. vrtoglavica, mučnina, znojenje, bol u trbuhu ) bez oklijevanja odmah obavijestite svog liječnika !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-izbjegavajte privremeno spolne odnose !</w:t>
      </w:r>
    </w:p>
    <w:p w:rsidR="00652382" w:rsidRPr="00652382" w:rsidRDefault="00652382" w:rsidP="0065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2382">
        <w:rPr>
          <w:rFonts w:ascii="Times New Roman" w:eastAsia="Times New Roman" w:hAnsi="Times New Roman" w:cs="Times New Roman"/>
          <w:sz w:val="24"/>
          <w:szCs w:val="24"/>
          <w:lang w:eastAsia="hr-HR"/>
        </w:rPr>
        <w:t>-izbjegavajte hladne ili prevruće kupke !</w:t>
      </w:r>
    </w:p>
    <w:p w:rsidR="00652382" w:rsidRDefault="00652382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019C" w:rsidRPr="006775EB" w:rsidRDefault="00BD019C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8A6408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019C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ZAMJENSKI POSTUPCI</w:t>
      </w:r>
    </w:p>
    <w:p w:rsidR="00BD019C" w:rsidRDefault="00BD019C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019C" w:rsidRPr="00BD019C" w:rsidRDefault="00BD019C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Nema ih.</w:t>
      </w:r>
    </w:p>
    <w:p w:rsidR="005F3D4D" w:rsidRPr="007C60E6" w:rsidRDefault="005F3D4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D60" w:rsidRDefault="005B0D60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75EB" w:rsidRDefault="006775EB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E6" w:rsidRPr="007C60E6" w:rsidRDefault="00011701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u pisanom obliku isti postupak </w:t>
      </w: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0E6" w:rsidRPr="007C60E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u pisanom obliku isti postupak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 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AA5B3F" w:rsidRPr="007C60E6" w:rsidRDefault="00AA5B3F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A3" w:rsidRDefault="001C49A3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9C" w:rsidRDefault="00BD019C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19C" w:rsidRPr="007C60E6" w:rsidRDefault="00BD019C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408" w:rsidRPr="007C60E6" w:rsidRDefault="008A6408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>Potpis i faksimil odgovornog doktora</w:t>
      </w:r>
    </w:p>
    <w:p w:rsidR="00A823D7" w:rsidRDefault="008A6408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 xml:space="preserve">medicine za obavljanje postupka  </w:t>
      </w:r>
      <w:r w:rsidR="00AA5B3F" w:rsidRPr="007C60E6">
        <w:rPr>
          <w:rFonts w:ascii="Times New Roman" w:hAnsi="Times New Roman" w:cs="Times New Roman"/>
          <w:sz w:val="24"/>
          <w:szCs w:val="24"/>
        </w:rPr>
        <w:t>________</w:t>
      </w:r>
      <w:r w:rsidR="000F435D" w:rsidRPr="007C60E6">
        <w:rPr>
          <w:rFonts w:ascii="Times New Roman" w:hAnsi="Times New Roman" w:cs="Times New Roman"/>
          <w:sz w:val="24"/>
          <w:szCs w:val="24"/>
        </w:rPr>
        <w:t>______</w:t>
      </w:r>
      <w:r w:rsidR="007E6D1E">
        <w:rPr>
          <w:rFonts w:ascii="Times New Roman" w:hAnsi="Times New Roman" w:cs="Times New Roman"/>
          <w:sz w:val="24"/>
          <w:szCs w:val="24"/>
        </w:rPr>
        <w:t>_______          N</w:t>
      </w:r>
      <w:r w:rsidRPr="007C60E6">
        <w:rPr>
          <w:rFonts w:ascii="Times New Roman" w:hAnsi="Times New Roman" w:cs="Times New Roman"/>
          <w:sz w:val="24"/>
          <w:szCs w:val="24"/>
        </w:rPr>
        <w:t xml:space="preserve">ašice, dana ___________.    </w:t>
      </w:r>
    </w:p>
    <w:sectPr w:rsidR="00A823D7" w:rsidSect="00816CBB">
      <w:headerReference w:type="default" r:id="rId8"/>
      <w:footerReference w:type="default" r:id="rId9"/>
      <w:pgSz w:w="11906" w:h="16838"/>
      <w:pgMar w:top="1417" w:right="1417" w:bottom="28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84" w:rsidRDefault="006B5C84" w:rsidP="00C7166A">
      <w:pPr>
        <w:spacing w:after="0" w:line="240" w:lineRule="auto"/>
      </w:pPr>
      <w:r>
        <w:separator/>
      </w:r>
    </w:p>
  </w:endnote>
  <w:endnote w:type="continuationSeparator" w:id="0">
    <w:p w:rsidR="006B5C84" w:rsidRDefault="006B5C84" w:rsidP="00C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2333"/>
      <w:docPartObj>
        <w:docPartGallery w:val="Page Numbers (Bottom of Page)"/>
        <w:docPartUnique/>
      </w:docPartObj>
    </w:sdtPr>
    <w:sdtEndPr/>
    <w:sdtContent>
      <w:p w:rsidR="006D392A" w:rsidRDefault="006D392A" w:rsidP="006D392A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9726BF9" wp14:editId="25A4ED5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C2BD18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019C">
          <w:rPr>
            <w:noProof/>
          </w:rPr>
          <w:t>4</w:t>
        </w:r>
        <w:r>
          <w:fldChar w:fldCharType="end"/>
        </w:r>
      </w:p>
    </w:sdtContent>
  </w:sdt>
  <w:p w:rsidR="006D392A" w:rsidRDefault="006D392A" w:rsidP="006D392A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84" w:rsidRDefault="006B5C84" w:rsidP="00C7166A">
      <w:pPr>
        <w:spacing w:after="0" w:line="240" w:lineRule="auto"/>
      </w:pPr>
      <w:r>
        <w:separator/>
      </w:r>
    </w:p>
  </w:footnote>
  <w:footnote w:type="continuationSeparator" w:id="0">
    <w:p w:rsidR="006B5C84" w:rsidRDefault="006B5C84" w:rsidP="00C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3526"/>
      <w:gridCol w:w="3127"/>
    </w:tblGrid>
    <w:tr w:rsidR="00572450" w:rsidTr="00FC6F58">
      <w:trPr>
        <w:trHeight w:val="675"/>
      </w:trPr>
      <w:tc>
        <w:tcPr>
          <w:tcW w:w="2263" w:type="dxa"/>
          <w:vMerge w:val="restart"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572450" w:rsidRPr="009735D8" w:rsidRDefault="005311EB" w:rsidP="005724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676963ED" wp14:editId="512B7B13">
                <wp:extent cx="1485681" cy="533400"/>
                <wp:effectExtent l="0" t="0" r="635" b="0"/>
                <wp:docPr id="1" name="Picture 1" descr="C:\Users\Palijativa 1\Desktop\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lijativa 1\Desktop\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57" cy="5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2450" w:rsidRPr="001327CF">
            <w:rPr>
              <w:rFonts w:ascii="Arial" w:hAnsi="Arial" w:cs="Arial"/>
              <w:b/>
            </w:rPr>
            <w:t xml:space="preserve"> </w:t>
          </w:r>
        </w:p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572450" w:rsidRPr="009735D8" w:rsidRDefault="005F3D4D" w:rsidP="007060CF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Prava pacijenta</w:t>
          </w:r>
          <w:r w:rsidR="0001170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60" w:type="dxa"/>
          <w:vMerge w:val="restart"/>
        </w:tcPr>
        <w:p w:rsidR="001F6445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Oznaka dokumenta</w:t>
          </w:r>
          <w:r>
            <w:rPr>
              <w:rFonts w:ascii="Arial" w:hAnsi="Arial" w:cs="Arial"/>
              <w:b/>
            </w:rPr>
            <w:t>:</w:t>
          </w:r>
        </w:p>
        <w:p w:rsidR="003D3FA2" w:rsidRDefault="001F6445" w:rsidP="00572450">
          <w:pPr>
            <w:pStyle w:val="Header"/>
            <w:rPr>
              <w:rFonts w:ascii="Arial" w:hAnsi="Arial" w:cs="Arial"/>
              <w:b/>
            </w:rPr>
          </w:pPr>
          <w:r w:rsidRPr="001F6445">
            <w:rPr>
              <w:rFonts w:ascii="Arial" w:hAnsi="Arial" w:cs="Arial"/>
              <w:sz w:val="20"/>
              <w:szCs w:val="20"/>
            </w:rPr>
            <w:t>OBN-SUG-</w:t>
          </w:r>
          <w:r w:rsidR="003D7274">
            <w:rPr>
              <w:rFonts w:ascii="Arial" w:hAnsi="Arial" w:cs="Arial"/>
              <w:sz w:val="20"/>
              <w:szCs w:val="20"/>
            </w:rPr>
            <w:t>STER</w:t>
          </w:r>
          <w:r w:rsidR="00652382">
            <w:rPr>
              <w:rFonts w:ascii="Arial" w:hAnsi="Arial" w:cs="Arial"/>
              <w:sz w:val="20"/>
              <w:szCs w:val="20"/>
            </w:rPr>
            <w:t>Ž</w:t>
          </w:r>
        </w:p>
        <w:p w:rsidR="00572450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Izdanje</w:t>
          </w:r>
          <w:r>
            <w:rPr>
              <w:rFonts w:ascii="Arial" w:hAnsi="Arial" w:cs="Arial"/>
              <w:b/>
            </w:rPr>
            <w:t xml:space="preserve">:  </w:t>
          </w:r>
          <w:r w:rsidRPr="009735D8">
            <w:rPr>
              <w:rFonts w:ascii="Arial" w:hAnsi="Arial" w:cs="Arial"/>
              <w:b/>
            </w:rPr>
            <w:t>1</w:t>
          </w:r>
        </w:p>
        <w:p w:rsidR="005F3D4D" w:rsidRDefault="00572450" w:rsidP="005F3D4D">
          <w:pPr>
            <w:pStyle w:val="Header"/>
            <w:rPr>
              <w:rFonts w:ascii="Arial" w:hAnsi="Arial" w:cs="Arial"/>
            </w:rPr>
          </w:pPr>
          <w:r w:rsidRPr="00ED6DAC">
            <w:rPr>
              <w:rFonts w:ascii="Arial" w:hAnsi="Arial" w:cs="Arial"/>
            </w:rPr>
            <w:t>Vrijedi od:</w:t>
          </w:r>
          <w:r w:rsidR="00976086">
            <w:rPr>
              <w:rFonts w:ascii="Arial" w:hAnsi="Arial" w:cs="Arial"/>
            </w:rPr>
            <w:t xml:space="preserve"> </w:t>
          </w:r>
          <w:r w:rsidR="00A470C5">
            <w:rPr>
              <w:rFonts w:ascii="Arial" w:hAnsi="Arial" w:cs="Arial"/>
            </w:rPr>
            <w:t>28.05.2018.</w:t>
          </w:r>
        </w:p>
        <w:p w:rsidR="00572450" w:rsidRPr="009735D8" w:rsidRDefault="00572450" w:rsidP="00CE12B9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 xml:space="preserve">Stranica: </w:t>
          </w:r>
          <w:r w:rsidR="006775EB">
            <w:rPr>
              <w:rFonts w:ascii="Arial" w:hAnsi="Arial" w:cs="Arial"/>
            </w:rPr>
            <w:t>4</w:t>
          </w:r>
        </w:p>
      </w:tc>
    </w:tr>
    <w:tr w:rsidR="00572450" w:rsidTr="00FC6F58">
      <w:trPr>
        <w:trHeight w:val="585"/>
      </w:trPr>
      <w:tc>
        <w:tcPr>
          <w:tcW w:w="2263" w:type="dxa"/>
          <w:vMerge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8E5AA1" w:rsidRDefault="00011701" w:rsidP="0065238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652382">
            <w:rPr>
              <w:rFonts w:ascii="Arial" w:hAnsi="Arial" w:cs="Arial"/>
              <w:b/>
            </w:rPr>
            <w:t xml:space="preserve">Suglasnost za </w:t>
          </w:r>
          <w:r w:rsidR="005F3D4D" w:rsidRPr="00652382">
            <w:rPr>
              <w:rFonts w:ascii="Arial" w:hAnsi="Arial" w:cs="Arial"/>
              <w:b/>
            </w:rPr>
            <w:t xml:space="preserve"> </w:t>
          </w:r>
          <w:r w:rsidR="00652382" w:rsidRPr="00652382">
            <w:rPr>
              <w:rFonts w:ascii="Arial" w:hAnsi="Arial" w:cs="Arial"/>
              <w:b/>
              <w:bCs/>
              <w:iCs/>
            </w:rPr>
            <w:t>sterilizaciju žena</w:t>
          </w:r>
        </w:p>
      </w:tc>
      <w:tc>
        <w:tcPr>
          <w:tcW w:w="3260" w:type="dxa"/>
          <w:vMerge/>
        </w:tcPr>
        <w:p w:rsidR="00572450" w:rsidRDefault="00572450" w:rsidP="00572450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:rsidR="00C7166A" w:rsidRDefault="00C71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E50AF"/>
    <w:multiLevelType w:val="hybridMultilevel"/>
    <w:tmpl w:val="BF1C22A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5E32B3"/>
    <w:multiLevelType w:val="hybridMultilevel"/>
    <w:tmpl w:val="16202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4F1F98"/>
    <w:multiLevelType w:val="hybridMultilevel"/>
    <w:tmpl w:val="253842B4"/>
    <w:lvl w:ilvl="0" w:tplc="D47AD5E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797B4630"/>
    <w:multiLevelType w:val="hybridMultilevel"/>
    <w:tmpl w:val="8A903010"/>
    <w:lvl w:ilvl="0" w:tplc="6FD0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6A"/>
    <w:rsid w:val="00011701"/>
    <w:rsid w:val="00083EE4"/>
    <w:rsid w:val="00084325"/>
    <w:rsid w:val="000A4457"/>
    <w:rsid w:val="000C336D"/>
    <w:rsid w:val="000F435D"/>
    <w:rsid w:val="00102AF1"/>
    <w:rsid w:val="00111DFA"/>
    <w:rsid w:val="00116B2D"/>
    <w:rsid w:val="0012285F"/>
    <w:rsid w:val="0014004C"/>
    <w:rsid w:val="00152578"/>
    <w:rsid w:val="001567AA"/>
    <w:rsid w:val="001A6087"/>
    <w:rsid w:val="001C49A3"/>
    <w:rsid w:val="001D06F5"/>
    <w:rsid w:val="001F59A8"/>
    <w:rsid w:val="001F6445"/>
    <w:rsid w:val="00247E51"/>
    <w:rsid w:val="00292AA4"/>
    <w:rsid w:val="002B655B"/>
    <w:rsid w:val="00346828"/>
    <w:rsid w:val="0036142B"/>
    <w:rsid w:val="00361B34"/>
    <w:rsid w:val="003626D0"/>
    <w:rsid w:val="00362D58"/>
    <w:rsid w:val="003910BE"/>
    <w:rsid w:val="003D3FA2"/>
    <w:rsid w:val="003D7274"/>
    <w:rsid w:val="0045308B"/>
    <w:rsid w:val="00480BAB"/>
    <w:rsid w:val="004A392F"/>
    <w:rsid w:val="004E26EF"/>
    <w:rsid w:val="004E3ADE"/>
    <w:rsid w:val="004F6F39"/>
    <w:rsid w:val="00501D5B"/>
    <w:rsid w:val="005311EB"/>
    <w:rsid w:val="0056252B"/>
    <w:rsid w:val="00572450"/>
    <w:rsid w:val="005868D2"/>
    <w:rsid w:val="0059544C"/>
    <w:rsid w:val="005B0D60"/>
    <w:rsid w:val="005C5A7F"/>
    <w:rsid w:val="005E1F63"/>
    <w:rsid w:val="005F3D4D"/>
    <w:rsid w:val="005F661B"/>
    <w:rsid w:val="006220F6"/>
    <w:rsid w:val="006250E3"/>
    <w:rsid w:val="00643959"/>
    <w:rsid w:val="00651635"/>
    <w:rsid w:val="00652382"/>
    <w:rsid w:val="006542DD"/>
    <w:rsid w:val="006775EB"/>
    <w:rsid w:val="00684C03"/>
    <w:rsid w:val="00691FE2"/>
    <w:rsid w:val="006B5C84"/>
    <w:rsid w:val="006B6CE7"/>
    <w:rsid w:val="006C02D5"/>
    <w:rsid w:val="006D392A"/>
    <w:rsid w:val="006E5574"/>
    <w:rsid w:val="007060CF"/>
    <w:rsid w:val="007130C7"/>
    <w:rsid w:val="0075159A"/>
    <w:rsid w:val="00773F10"/>
    <w:rsid w:val="007C30B0"/>
    <w:rsid w:val="007C60E6"/>
    <w:rsid w:val="007E6D1E"/>
    <w:rsid w:val="00803B10"/>
    <w:rsid w:val="00804054"/>
    <w:rsid w:val="00816CBB"/>
    <w:rsid w:val="00826528"/>
    <w:rsid w:val="00847D57"/>
    <w:rsid w:val="00850581"/>
    <w:rsid w:val="008766A3"/>
    <w:rsid w:val="00892C4B"/>
    <w:rsid w:val="008A6408"/>
    <w:rsid w:val="008B3466"/>
    <w:rsid w:val="008E5AA1"/>
    <w:rsid w:val="008E63BC"/>
    <w:rsid w:val="009231F1"/>
    <w:rsid w:val="00976086"/>
    <w:rsid w:val="00992262"/>
    <w:rsid w:val="009B0CC0"/>
    <w:rsid w:val="009B0E1E"/>
    <w:rsid w:val="009C055C"/>
    <w:rsid w:val="009E12E5"/>
    <w:rsid w:val="009E2AC9"/>
    <w:rsid w:val="009F2D38"/>
    <w:rsid w:val="00A00328"/>
    <w:rsid w:val="00A264F1"/>
    <w:rsid w:val="00A26865"/>
    <w:rsid w:val="00A33006"/>
    <w:rsid w:val="00A341D2"/>
    <w:rsid w:val="00A372EF"/>
    <w:rsid w:val="00A470C5"/>
    <w:rsid w:val="00A60751"/>
    <w:rsid w:val="00A62F92"/>
    <w:rsid w:val="00A823D7"/>
    <w:rsid w:val="00A83483"/>
    <w:rsid w:val="00AA5B3F"/>
    <w:rsid w:val="00AD1843"/>
    <w:rsid w:val="00B01B01"/>
    <w:rsid w:val="00B0484C"/>
    <w:rsid w:val="00B46DA6"/>
    <w:rsid w:val="00B512E6"/>
    <w:rsid w:val="00B760F7"/>
    <w:rsid w:val="00B85F4F"/>
    <w:rsid w:val="00B92458"/>
    <w:rsid w:val="00BA1C60"/>
    <w:rsid w:val="00BC6AFF"/>
    <w:rsid w:val="00BD019C"/>
    <w:rsid w:val="00BD2C56"/>
    <w:rsid w:val="00BF197B"/>
    <w:rsid w:val="00C17ED3"/>
    <w:rsid w:val="00C3096A"/>
    <w:rsid w:val="00C3488B"/>
    <w:rsid w:val="00C36456"/>
    <w:rsid w:val="00C54CAB"/>
    <w:rsid w:val="00C7110D"/>
    <w:rsid w:val="00C7166A"/>
    <w:rsid w:val="00C751EB"/>
    <w:rsid w:val="00C91020"/>
    <w:rsid w:val="00C95237"/>
    <w:rsid w:val="00CA7030"/>
    <w:rsid w:val="00CB6F1C"/>
    <w:rsid w:val="00CC47B9"/>
    <w:rsid w:val="00CD012E"/>
    <w:rsid w:val="00CE12B9"/>
    <w:rsid w:val="00CE73A8"/>
    <w:rsid w:val="00CE7808"/>
    <w:rsid w:val="00D20E38"/>
    <w:rsid w:val="00D22EB7"/>
    <w:rsid w:val="00D55936"/>
    <w:rsid w:val="00D6249F"/>
    <w:rsid w:val="00D80C1E"/>
    <w:rsid w:val="00D92EBA"/>
    <w:rsid w:val="00DA0806"/>
    <w:rsid w:val="00DC0529"/>
    <w:rsid w:val="00DF1771"/>
    <w:rsid w:val="00E97260"/>
    <w:rsid w:val="00EF4DDE"/>
    <w:rsid w:val="00F46B66"/>
    <w:rsid w:val="00F57CC1"/>
    <w:rsid w:val="00F62871"/>
    <w:rsid w:val="00F70FC6"/>
    <w:rsid w:val="00FC6F5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47972-29FF-473F-87BB-1ABEB151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12B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6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66A"/>
  </w:style>
  <w:style w:type="paragraph" w:styleId="Footer">
    <w:name w:val="footer"/>
    <w:basedOn w:val="Normal"/>
    <w:link w:val="FooterChar"/>
    <w:uiPriority w:val="99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6A"/>
  </w:style>
  <w:style w:type="table" w:styleId="TableGrid">
    <w:name w:val="Table Grid"/>
    <w:basedOn w:val="TableNormal"/>
    <w:rsid w:val="00A6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AB"/>
    <w:pPr>
      <w:ind w:left="720"/>
      <w:contextualSpacing/>
    </w:pPr>
  </w:style>
  <w:style w:type="character" w:customStyle="1" w:styleId="st">
    <w:name w:val="st"/>
    <w:basedOn w:val="DefaultParagraphFont"/>
    <w:rsid w:val="00C36456"/>
  </w:style>
  <w:style w:type="character" w:styleId="Emphasis">
    <w:name w:val="Emphasis"/>
    <w:basedOn w:val="DefaultParagraphFont"/>
    <w:uiPriority w:val="20"/>
    <w:qFormat/>
    <w:rsid w:val="00C3645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E12B9"/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ED5E-5CE5-4151-B2A9-9F5A8955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obnasice26</dc:creator>
  <cp:lastModifiedBy>Harolt</cp:lastModifiedBy>
  <cp:revision>12</cp:revision>
  <cp:lastPrinted>2018-06-05T07:02:00Z</cp:lastPrinted>
  <dcterms:created xsi:type="dcterms:W3CDTF">2018-05-07T09:55:00Z</dcterms:created>
  <dcterms:modified xsi:type="dcterms:W3CDTF">2018-06-05T07:14:00Z</dcterms:modified>
</cp:coreProperties>
</file>